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C90C4" w14:textId="3ADBF541" w:rsidR="008D2E13" w:rsidRDefault="00EF56D9" w:rsidP="00C0554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35C8BA4" wp14:editId="23089641">
            <wp:simplePos x="0" y="0"/>
            <wp:positionH relativeFrom="column">
              <wp:posOffset>5334000</wp:posOffset>
            </wp:positionH>
            <wp:positionV relativeFrom="paragraph">
              <wp:posOffset>-312420</wp:posOffset>
            </wp:positionV>
            <wp:extent cx="891540" cy="1004570"/>
            <wp:effectExtent l="0" t="0" r="3810" b="5080"/>
            <wp:wrapNone/>
            <wp:docPr id="3" name="Picture 3" descr="Image result for us forest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us forest servi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135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6C7796F" wp14:editId="63E4495E">
            <wp:simplePos x="0" y="0"/>
            <wp:positionH relativeFrom="column">
              <wp:posOffset>1196340</wp:posOffset>
            </wp:positionH>
            <wp:positionV relativeFrom="paragraph">
              <wp:posOffset>-762000</wp:posOffset>
            </wp:positionV>
            <wp:extent cx="3459480" cy="2143125"/>
            <wp:effectExtent l="0" t="0" r="7620" b="9525"/>
            <wp:wrapThrough wrapText="bothSides">
              <wp:wrapPolygon edited="0">
                <wp:start x="0" y="0"/>
                <wp:lineTo x="0" y="21504"/>
                <wp:lineTo x="21529" y="21504"/>
                <wp:lineTo x="21529" y="0"/>
                <wp:lineTo x="0" y="0"/>
              </wp:wrapPolygon>
            </wp:wrapThrough>
            <wp:docPr id="4" name="Picture 4" descr="C:\Users\Andrew.Loffredo\Pictures\1ANativeOdyssey\A-Native-Odyssey-Logo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.Loffredo\Pictures\1ANativeOdyssey\A-Native-Odyssey-Logo (4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135">
        <w:rPr>
          <w:noProof/>
        </w:rPr>
        <w:drawing>
          <wp:anchor distT="0" distB="0" distL="114300" distR="114300" simplePos="0" relativeHeight="251655680" behindDoc="1" locked="0" layoutInCell="1" allowOverlap="1" wp14:anchorId="6D8E66A9" wp14:editId="67F8C1A2">
            <wp:simplePos x="0" y="0"/>
            <wp:positionH relativeFrom="column">
              <wp:posOffset>-114300</wp:posOffset>
            </wp:positionH>
            <wp:positionV relativeFrom="paragraph">
              <wp:posOffset>-492656</wp:posOffset>
            </wp:positionV>
            <wp:extent cx="1006184" cy="1302282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545" cy="1316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2597F" w14:textId="77777777" w:rsidR="00C05547" w:rsidRDefault="00C05547" w:rsidP="00C05547">
      <w:pPr>
        <w:spacing w:after="0"/>
        <w:ind w:left="3600" w:firstLine="720"/>
        <w:rPr>
          <w:b/>
          <w:sz w:val="24"/>
          <w:szCs w:val="24"/>
        </w:rPr>
      </w:pPr>
    </w:p>
    <w:p w14:paraId="039B70CC" w14:textId="77777777" w:rsidR="00DB74B9" w:rsidRDefault="00DB74B9" w:rsidP="00DB74B9">
      <w:pPr>
        <w:jc w:val="center"/>
        <w:rPr>
          <w:b/>
          <w:sz w:val="28"/>
          <w:szCs w:val="28"/>
        </w:rPr>
      </w:pPr>
    </w:p>
    <w:p w14:paraId="4BE77802" w14:textId="186C1D1C" w:rsidR="00C05547" w:rsidRDefault="00C05547">
      <w:pPr>
        <w:rPr>
          <w:b/>
          <w:sz w:val="24"/>
          <w:szCs w:val="24"/>
        </w:rPr>
      </w:pPr>
    </w:p>
    <w:p w14:paraId="14955C57" w14:textId="77777777" w:rsidR="003E7135" w:rsidRDefault="003E7135" w:rsidP="003E7135">
      <w:pPr>
        <w:spacing w:after="0"/>
        <w:rPr>
          <w:b/>
          <w:sz w:val="24"/>
          <w:szCs w:val="24"/>
        </w:rPr>
      </w:pPr>
    </w:p>
    <w:p w14:paraId="78EA4E2E" w14:textId="3F2A461A" w:rsidR="0006327D" w:rsidRDefault="008D2E13" w:rsidP="003E7135">
      <w:pPr>
        <w:spacing w:after="0"/>
        <w:rPr>
          <w:noProof/>
          <w:sz w:val="24"/>
          <w:szCs w:val="24"/>
        </w:rPr>
      </w:pPr>
      <w:r w:rsidRPr="006F19DF">
        <w:rPr>
          <w:b/>
          <w:sz w:val="24"/>
          <w:szCs w:val="24"/>
        </w:rPr>
        <w:t xml:space="preserve">Summary: </w:t>
      </w:r>
      <w:r w:rsidR="00C05547" w:rsidRPr="006F19DF">
        <w:rPr>
          <w:b/>
          <w:sz w:val="24"/>
          <w:szCs w:val="24"/>
        </w:rPr>
        <w:t xml:space="preserve"> </w:t>
      </w:r>
      <w:r w:rsidR="0006327D" w:rsidRPr="006F19DF">
        <w:rPr>
          <w:sz w:val="24"/>
          <w:szCs w:val="24"/>
        </w:rPr>
        <w:t>This summer, five college students from the TU Costa 5 Rivers Program (Trout Unlimited’s College Program</w:t>
      </w:r>
      <w:r w:rsidR="00745AF1" w:rsidRPr="006F19DF">
        <w:rPr>
          <w:sz w:val="24"/>
          <w:szCs w:val="24"/>
        </w:rPr>
        <w:t xml:space="preserve"> located at </w:t>
      </w:r>
      <w:r w:rsidR="000E2036" w:rsidRPr="006F19DF">
        <w:rPr>
          <w:sz w:val="24"/>
          <w:szCs w:val="24"/>
        </w:rPr>
        <w:t>90</w:t>
      </w:r>
      <w:r w:rsidR="00EA2252" w:rsidRPr="006F19DF">
        <w:rPr>
          <w:sz w:val="24"/>
          <w:szCs w:val="24"/>
        </w:rPr>
        <w:t xml:space="preserve"> </w:t>
      </w:r>
      <w:r w:rsidR="00745AF1" w:rsidRPr="006F19DF">
        <w:rPr>
          <w:sz w:val="24"/>
          <w:szCs w:val="24"/>
        </w:rPr>
        <w:t>educational institutions across the country</w:t>
      </w:r>
      <w:r w:rsidR="0006327D" w:rsidRPr="006F19DF">
        <w:rPr>
          <w:sz w:val="24"/>
          <w:szCs w:val="24"/>
        </w:rPr>
        <w:t xml:space="preserve">) embarked on a </w:t>
      </w:r>
      <w:r w:rsidR="00503D6F" w:rsidRPr="006F19DF">
        <w:rPr>
          <w:sz w:val="24"/>
          <w:szCs w:val="24"/>
        </w:rPr>
        <w:t xml:space="preserve">cross country </w:t>
      </w:r>
      <w:r w:rsidR="0006327D" w:rsidRPr="006F19DF">
        <w:rPr>
          <w:sz w:val="24"/>
          <w:szCs w:val="24"/>
        </w:rPr>
        <w:t xml:space="preserve">journey of a lifetime. </w:t>
      </w:r>
      <w:r w:rsidR="00E8288B" w:rsidRPr="006F19DF">
        <w:rPr>
          <w:sz w:val="24"/>
          <w:szCs w:val="24"/>
        </w:rPr>
        <w:t>Their</w:t>
      </w:r>
      <w:r w:rsidR="00745AF1" w:rsidRPr="006F19DF">
        <w:rPr>
          <w:sz w:val="24"/>
          <w:szCs w:val="24"/>
        </w:rPr>
        <w:t xml:space="preserve"> mission was to e</w:t>
      </w:r>
      <w:r w:rsidR="000E2036" w:rsidRPr="006F19DF">
        <w:rPr>
          <w:sz w:val="24"/>
          <w:szCs w:val="24"/>
        </w:rPr>
        <w:t>x</w:t>
      </w:r>
      <w:r w:rsidR="0006327D" w:rsidRPr="006F19DF">
        <w:rPr>
          <w:sz w:val="24"/>
          <w:szCs w:val="24"/>
        </w:rPr>
        <w:t>plor</w:t>
      </w:r>
      <w:r w:rsidR="00745AF1" w:rsidRPr="006F19DF">
        <w:rPr>
          <w:sz w:val="24"/>
          <w:szCs w:val="24"/>
        </w:rPr>
        <w:t>e</w:t>
      </w:r>
      <w:r w:rsidR="0006327D" w:rsidRPr="006F19DF">
        <w:rPr>
          <w:sz w:val="24"/>
          <w:szCs w:val="24"/>
        </w:rPr>
        <w:t xml:space="preserve"> public lands </w:t>
      </w:r>
      <w:r w:rsidR="00F61678" w:rsidRPr="006F19DF">
        <w:rPr>
          <w:sz w:val="24"/>
          <w:szCs w:val="24"/>
        </w:rPr>
        <w:t>in 10 States</w:t>
      </w:r>
      <w:r w:rsidR="00503D6F" w:rsidRPr="006F19DF">
        <w:rPr>
          <w:sz w:val="24"/>
          <w:szCs w:val="24"/>
        </w:rPr>
        <w:t xml:space="preserve"> </w:t>
      </w:r>
      <w:r w:rsidR="0006327D" w:rsidRPr="006F19DF">
        <w:rPr>
          <w:sz w:val="24"/>
          <w:szCs w:val="24"/>
        </w:rPr>
        <w:t>in pursuit of 18 native</w:t>
      </w:r>
      <w:r w:rsidR="00422492" w:rsidRPr="006F19DF">
        <w:rPr>
          <w:sz w:val="24"/>
          <w:szCs w:val="24"/>
        </w:rPr>
        <w:t xml:space="preserve"> species of trout</w:t>
      </w:r>
      <w:r w:rsidR="00745AF1" w:rsidRPr="006F19DF">
        <w:rPr>
          <w:sz w:val="24"/>
          <w:szCs w:val="24"/>
        </w:rPr>
        <w:t xml:space="preserve"> over</w:t>
      </w:r>
      <w:r w:rsidR="000E2036" w:rsidRPr="006F19DF">
        <w:rPr>
          <w:sz w:val="24"/>
          <w:szCs w:val="24"/>
        </w:rPr>
        <w:t xml:space="preserve"> </w:t>
      </w:r>
      <w:r w:rsidR="00422492" w:rsidRPr="006F19DF">
        <w:rPr>
          <w:sz w:val="24"/>
          <w:szCs w:val="24"/>
        </w:rPr>
        <w:t xml:space="preserve">10 weeks </w:t>
      </w:r>
      <w:proofErr w:type="gramStart"/>
      <w:r w:rsidR="00422492" w:rsidRPr="006F19DF">
        <w:rPr>
          <w:sz w:val="24"/>
          <w:szCs w:val="24"/>
        </w:rPr>
        <w:t>i</w:t>
      </w:r>
      <w:r w:rsidR="007E17A9" w:rsidRPr="006F19DF">
        <w:rPr>
          <w:sz w:val="24"/>
          <w:szCs w:val="24"/>
        </w:rPr>
        <w:t>n an effort to</w:t>
      </w:r>
      <w:proofErr w:type="gramEnd"/>
      <w:r w:rsidR="007E17A9" w:rsidRPr="006F19DF">
        <w:rPr>
          <w:sz w:val="24"/>
          <w:szCs w:val="24"/>
        </w:rPr>
        <w:t xml:space="preserve"> spread</w:t>
      </w:r>
      <w:r w:rsidR="00422492" w:rsidRPr="006F19DF">
        <w:rPr>
          <w:sz w:val="24"/>
          <w:szCs w:val="24"/>
        </w:rPr>
        <w:t xml:space="preserve"> information about</w:t>
      </w:r>
      <w:r w:rsidR="007E17A9" w:rsidRPr="006F19DF">
        <w:rPr>
          <w:sz w:val="24"/>
          <w:szCs w:val="24"/>
        </w:rPr>
        <w:t xml:space="preserve"> the importance of wild public lands for preserving native sp</w:t>
      </w:r>
      <w:r w:rsidR="00C05547" w:rsidRPr="006F19DF">
        <w:rPr>
          <w:sz w:val="24"/>
          <w:szCs w:val="24"/>
        </w:rPr>
        <w:t>ecies and clean drinking water.</w:t>
      </w:r>
      <w:r w:rsidR="00C05547" w:rsidRPr="006F19DF">
        <w:rPr>
          <w:noProof/>
          <w:sz w:val="24"/>
          <w:szCs w:val="24"/>
        </w:rPr>
        <w:t xml:space="preserve"> </w:t>
      </w:r>
    </w:p>
    <w:p w14:paraId="53D034A0" w14:textId="463F72B9" w:rsidR="003E7135" w:rsidRPr="003E7135" w:rsidRDefault="003E7135" w:rsidP="003E7135">
      <w:pPr>
        <w:spacing w:after="0"/>
        <w:rPr>
          <w:noProof/>
          <w:sz w:val="16"/>
          <w:szCs w:val="24"/>
        </w:rPr>
      </w:pPr>
    </w:p>
    <w:p w14:paraId="2322F314" w14:textId="0B2102BF" w:rsidR="006F19DF" w:rsidRDefault="003E7135" w:rsidP="003224A0">
      <w:pPr>
        <w:spacing w:after="120"/>
        <w:rPr>
          <w:b/>
          <w:noProof/>
          <w:sz w:val="24"/>
          <w:szCs w:val="24"/>
        </w:rPr>
      </w:pPr>
      <w:r w:rsidRPr="006F19DF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4A7081D5" wp14:editId="0C72FD35">
            <wp:simplePos x="0" y="0"/>
            <wp:positionH relativeFrom="column">
              <wp:posOffset>-251460</wp:posOffset>
            </wp:positionH>
            <wp:positionV relativeFrom="paragraph">
              <wp:posOffset>8890</wp:posOffset>
            </wp:positionV>
            <wp:extent cx="3657600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488" y="21431"/>
                <wp:lineTo x="21488" y="0"/>
                <wp:lineTo x="0" y="0"/>
              </wp:wrapPolygon>
            </wp:wrapThrough>
            <wp:docPr id="7" name="Picture 7" descr="Image may contain: 5 people, people smiling, people standing, mountain, sky, cloud, tree, shorts, outdoor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5 people, people smiling, people standing, mountain, sky, cloud, tree, shorts, outdoor and na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432" w:rsidRPr="006F19DF">
        <w:rPr>
          <w:b/>
          <w:noProof/>
          <w:sz w:val="24"/>
          <w:szCs w:val="24"/>
        </w:rPr>
        <w:t xml:space="preserve">The Team: </w:t>
      </w:r>
    </w:p>
    <w:p w14:paraId="375DBC25" w14:textId="77777777" w:rsidR="00392432" w:rsidRPr="006F19DF" w:rsidRDefault="00C05547" w:rsidP="003224A0">
      <w:pPr>
        <w:spacing w:after="120"/>
        <w:rPr>
          <w:b/>
          <w:sz w:val="24"/>
          <w:szCs w:val="24"/>
        </w:rPr>
      </w:pPr>
      <w:r w:rsidRPr="006F19DF">
        <w:rPr>
          <w:sz w:val="24"/>
          <w:szCs w:val="24"/>
        </w:rPr>
        <w:t>The Native Odyssey crew</w:t>
      </w:r>
      <w:r w:rsidRPr="003224A0">
        <w:rPr>
          <w:i/>
          <w:sz w:val="24"/>
          <w:szCs w:val="24"/>
        </w:rPr>
        <w:t xml:space="preserve"> (left to right)</w:t>
      </w:r>
      <w:r w:rsidRPr="006F19DF">
        <w:rPr>
          <w:sz w:val="24"/>
          <w:szCs w:val="24"/>
        </w:rPr>
        <w:t xml:space="preserve">: </w:t>
      </w:r>
    </w:p>
    <w:p w14:paraId="1EE30477" w14:textId="77777777" w:rsidR="006F19DF" w:rsidRDefault="00392432" w:rsidP="003224A0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6F19DF">
        <w:rPr>
          <w:sz w:val="24"/>
          <w:szCs w:val="24"/>
        </w:rPr>
        <w:t xml:space="preserve">Brett </w:t>
      </w:r>
      <w:proofErr w:type="spellStart"/>
      <w:r w:rsidRPr="006F19DF">
        <w:rPr>
          <w:sz w:val="24"/>
          <w:szCs w:val="24"/>
        </w:rPr>
        <w:t>Winchel</w:t>
      </w:r>
      <w:proofErr w:type="spellEnd"/>
      <w:r w:rsidRPr="006F19DF">
        <w:rPr>
          <w:sz w:val="24"/>
          <w:szCs w:val="24"/>
        </w:rPr>
        <w:t xml:space="preserve"> </w:t>
      </w:r>
      <w:r w:rsidRPr="003224A0">
        <w:rPr>
          <w:i/>
          <w:sz w:val="24"/>
          <w:szCs w:val="24"/>
        </w:rPr>
        <w:t>(Knoxville, TN)</w:t>
      </w:r>
    </w:p>
    <w:p w14:paraId="6287D02A" w14:textId="77777777" w:rsidR="006F19DF" w:rsidRDefault="00392432" w:rsidP="003224A0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6F19DF">
        <w:rPr>
          <w:sz w:val="24"/>
          <w:szCs w:val="24"/>
        </w:rPr>
        <w:t xml:space="preserve">Matt Crockett </w:t>
      </w:r>
      <w:r w:rsidRPr="003224A0">
        <w:rPr>
          <w:i/>
          <w:sz w:val="24"/>
          <w:szCs w:val="24"/>
        </w:rPr>
        <w:t>(Knoxville, TN)</w:t>
      </w:r>
    </w:p>
    <w:p w14:paraId="0CBD5469" w14:textId="77777777" w:rsidR="006F19DF" w:rsidRDefault="00392432" w:rsidP="003224A0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6F19DF">
        <w:rPr>
          <w:sz w:val="24"/>
          <w:szCs w:val="24"/>
        </w:rPr>
        <w:t xml:space="preserve">Jacob Lacy </w:t>
      </w:r>
      <w:r w:rsidRPr="003224A0">
        <w:rPr>
          <w:i/>
          <w:sz w:val="24"/>
          <w:szCs w:val="24"/>
        </w:rPr>
        <w:t>(Parker, CO)</w:t>
      </w:r>
      <w:r w:rsidRPr="006F19DF">
        <w:rPr>
          <w:sz w:val="24"/>
          <w:szCs w:val="24"/>
        </w:rPr>
        <w:t xml:space="preserve"> </w:t>
      </w:r>
    </w:p>
    <w:p w14:paraId="768FB30C" w14:textId="77777777" w:rsidR="006F19DF" w:rsidRDefault="003224A0" w:rsidP="003224A0">
      <w:pPr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Heather </w:t>
      </w:r>
      <w:proofErr w:type="spellStart"/>
      <w:r>
        <w:rPr>
          <w:sz w:val="24"/>
          <w:szCs w:val="24"/>
        </w:rPr>
        <w:t>Harkavy</w:t>
      </w:r>
      <w:proofErr w:type="spellEnd"/>
      <w:r w:rsidR="00C05547" w:rsidRPr="006F19DF">
        <w:rPr>
          <w:sz w:val="24"/>
          <w:szCs w:val="24"/>
        </w:rPr>
        <w:t xml:space="preserve"> </w:t>
      </w:r>
      <w:r w:rsidR="00392432" w:rsidRPr="003224A0">
        <w:rPr>
          <w:i/>
          <w:sz w:val="24"/>
          <w:szCs w:val="24"/>
        </w:rPr>
        <w:t>(Coral Springs, FL)</w:t>
      </w:r>
    </w:p>
    <w:p w14:paraId="233DD4AF" w14:textId="6F19AC05" w:rsidR="003E7135" w:rsidRPr="003E7135" w:rsidRDefault="00C05547" w:rsidP="00DB74B9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6F19DF">
        <w:rPr>
          <w:sz w:val="24"/>
          <w:szCs w:val="24"/>
        </w:rPr>
        <w:t>Austin Burroughs</w:t>
      </w:r>
      <w:r w:rsidR="003224A0">
        <w:rPr>
          <w:sz w:val="24"/>
          <w:szCs w:val="24"/>
        </w:rPr>
        <w:t xml:space="preserve"> </w:t>
      </w:r>
      <w:r w:rsidR="003224A0" w:rsidRPr="003224A0">
        <w:rPr>
          <w:i/>
          <w:sz w:val="24"/>
          <w:szCs w:val="24"/>
        </w:rPr>
        <w:t>(Tallahassee, FL)</w:t>
      </w:r>
    </w:p>
    <w:p w14:paraId="3C4DD2F2" w14:textId="3CCE4657" w:rsidR="003E7135" w:rsidRDefault="003E7135" w:rsidP="00DB74B9">
      <w:pPr>
        <w:rPr>
          <w:sz w:val="24"/>
        </w:rPr>
      </w:pPr>
    </w:p>
    <w:p w14:paraId="5A18326C" w14:textId="506D49A7" w:rsidR="00392432" w:rsidRDefault="003E7135" w:rsidP="00DB74B9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776" behindDoc="1" locked="0" layoutInCell="1" allowOverlap="1" wp14:anchorId="7AAB8C30" wp14:editId="1753EEAB">
            <wp:simplePos x="0" y="0"/>
            <wp:positionH relativeFrom="column">
              <wp:posOffset>-3314065</wp:posOffset>
            </wp:positionH>
            <wp:positionV relativeFrom="paragraph">
              <wp:posOffset>288925</wp:posOffset>
            </wp:positionV>
            <wp:extent cx="5721350" cy="2751455"/>
            <wp:effectExtent l="0" t="0" r="0" b="0"/>
            <wp:wrapTight wrapText="bothSides">
              <wp:wrapPolygon edited="0">
                <wp:start x="0" y="0"/>
                <wp:lineTo x="0" y="21386"/>
                <wp:lineTo x="21504" y="21386"/>
                <wp:lineTo x="21504" y="0"/>
                <wp:lineTo x="0" y="0"/>
              </wp:wrapPolygon>
            </wp:wrapTight>
            <wp:docPr id="5" name="Picture 5" descr="A picture containing text,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TO_travel_ma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432">
        <w:rPr>
          <w:sz w:val="24"/>
        </w:rPr>
        <w:br w:type="page"/>
      </w:r>
    </w:p>
    <w:p w14:paraId="2EEE5437" w14:textId="77777777" w:rsidR="00392432" w:rsidRPr="00F109E9" w:rsidRDefault="003224A0" w:rsidP="00DB74B9">
      <w:pPr>
        <w:rPr>
          <w:sz w:val="24"/>
        </w:rPr>
      </w:pPr>
      <w:r w:rsidRPr="003224A0">
        <w:rPr>
          <w:b/>
          <w:sz w:val="24"/>
        </w:rPr>
        <w:lastRenderedPageBreak/>
        <w:t xml:space="preserve">The Odyssey: </w:t>
      </w:r>
      <w:r w:rsidR="00745AF1" w:rsidRPr="00F109E9">
        <w:rPr>
          <w:sz w:val="24"/>
        </w:rPr>
        <w:t xml:space="preserve">Their journey </w:t>
      </w:r>
      <w:r w:rsidR="00C05547" w:rsidRPr="00F109E9">
        <w:rPr>
          <w:sz w:val="24"/>
        </w:rPr>
        <w:t xml:space="preserve">covered public lands across 10 states, including the following: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440"/>
        <w:gridCol w:w="4140"/>
        <w:gridCol w:w="3330"/>
      </w:tblGrid>
      <w:tr w:rsidR="00C002B4" w14:paraId="715E3B4F" w14:textId="77777777" w:rsidTr="0070091D">
        <w:tc>
          <w:tcPr>
            <w:tcW w:w="1440" w:type="dxa"/>
          </w:tcPr>
          <w:p w14:paraId="11D2C68B" w14:textId="77777777" w:rsidR="00C002B4" w:rsidRDefault="00C002B4" w:rsidP="0070091D">
            <w:r>
              <w:t>Tennessee</w:t>
            </w:r>
          </w:p>
        </w:tc>
        <w:tc>
          <w:tcPr>
            <w:tcW w:w="4140" w:type="dxa"/>
          </w:tcPr>
          <w:p w14:paraId="5E178F5F" w14:textId="77777777" w:rsidR="00C002B4" w:rsidRDefault="00C002B4" w:rsidP="0070091D">
            <w:r>
              <w:t>Cherokee National Forest</w:t>
            </w:r>
          </w:p>
        </w:tc>
        <w:tc>
          <w:tcPr>
            <w:tcW w:w="3330" w:type="dxa"/>
          </w:tcPr>
          <w:p w14:paraId="48E4174A" w14:textId="77777777" w:rsidR="00C002B4" w:rsidRDefault="00C002B4" w:rsidP="0070091D">
            <w:r>
              <w:t>Southern Appalachian Brook Trout</w:t>
            </w:r>
          </w:p>
        </w:tc>
      </w:tr>
      <w:tr w:rsidR="00C002B4" w14:paraId="0D15BBD1" w14:textId="77777777" w:rsidTr="0070091D">
        <w:tc>
          <w:tcPr>
            <w:tcW w:w="1440" w:type="dxa"/>
          </w:tcPr>
          <w:p w14:paraId="47164633" w14:textId="77777777" w:rsidR="00C002B4" w:rsidRDefault="00C002B4" w:rsidP="0070091D">
            <w:r>
              <w:t>Arizona</w:t>
            </w:r>
          </w:p>
        </w:tc>
        <w:tc>
          <w:tcPr>
            <w:tcW w:w="4140" w:type="dxa"/>
          </w:tcPr>
          <w:p w14:paraId="3C900026" w14:textId="77777777" w:rsidR="00C002B4" w:rsidRDefault="00C002B4" w:rsidP="0070091D">
            <w:r>
              <w:t>Apache-</w:t>
            </w:r>
            <w:proofErr w:type="spellStart"/>
            <w:r>
              <w:t>Sitgreaves</w:t>
            </w:r>
            <w:proofErr w:type="spellEnd"/>
            <w:r>
              <w:t xml:space="preserve"> National Forest</w:t>
            </w:r>
          </w:p>
        </w:tc>
        <w:tc>
          <w:tcPr>
            <w:tcW w:w="3330" w:type="dxa"/>
          </w:tcPr>
          <w:p w14:paraId="7B6281AD" w14:textId="77777777" w:rsidR="00C002B4" w:rsidRDefault="00C002B4" w:rsidP="0070091D">
            <w:r>
              <w:t>Apache Trout</w:t>
            </w:r>
          </w:p>
        </w:tc>
      </w:tr>
      <w:tr w:rsidR="00C002B4" w14:paraId="07062C3E" w14:textId="77777777" w:rsidTr="0070091D">
        <w:tc>
          <w:tcPr>
            <w:tcW w:w="1440" w:type="dxa"/>
          </w:tcPr>
          <w:p w14:paraId="15D2FF0B" w14:textId="77777777" w:rsidR="00C002B4" w:rsidRDefault="00C002B4" w:rsidP="0070091D">
            <w:r>
              <w:t>New Mexico</w:t>
            </w:r>
          </w:p>
        </w:tc>
        <w:tc>
          <w:tcPr>
            <w:tcW w:w="4140" w:type="dxa"/>
          </w:tcPr>
          <w:p w14:paraId="5A8F12B9" w14:textId="77777777" w:rsidR="00C002B4" w:rsidRDefault="00C002B4" w:rsidP="0070091D">
            <w:r>
              <w:t xml:space="preserve">Gila National Forest </w:t>
            </w:r>
          </w:p>
          <w:p w14:paraId="3DCE3938" w14:textId="77777777" w:rsidR="00C002B4" w:rsidRDefault="00C002B4" w:rsidP="0070091D">
            <w:r>
              <w:t xml:space="preserve">Carson National Forest </w:t>
            </w:r>
          </w:p>
          <w:p w14:paraId="2B75F668" w14:textId="77777777" w:rsidR="00C002B4" w:rsidRDefault="00C002B4" w:rsidP="0070091D">
            <w:r>
              <w:t>Rio Grande del Norte National Monument</w:t>
            </w:r>
          </w:p>
        </w:tc>
        <w:tc>
          <w:tcPr>
            <w:tcW w:w="3330" w:type="dxa"/>
          </w:tcPr>
          <w:p w14:paraId="677ABE2F" w14:textId="77777777" w:rsidR="00C002B4" w:rsidRDefault="00C002B4" w:rsidP="0070091D">
            <w:r>
              <w:t xml:space="preserve">Gila Trout </w:t>
            </w:r>
          </w:p>
          <w:p w14:paraId="6ADEF913" w14:textId="77777777" w:rsidR="00C002B4" w:rsidRDefault="00C002B4" w:rsidP="0070091D">
            <w:r>
              <w:t>Rio Grande Cutthroat</w:t>
            </w:r>
          </w:p>
        </w:tc>
      </w:tr>
      <w:tr w:rsidR="00C002B4" w14:paraId="15435EC6" w14:textId="77777777" w:rsidTr="0070091D">
        <w:tc>
          <w:tcPr>
            <w:tcW w:w="1440" w:type="dxa"/>
          </w:tcPr>
          <w:p w14:paraId="12DBEE04" w14:textId="77777777" w:rsidR="00C002B4" w:rsidRDefault="00C002B4" w:rsidP="0070091D">
            <w:r>
              <w:t>Colorado</w:t>
            </w:r>
          </w:p>
        </w:tc>
        <w:tc>
          <w:tcPr>
            <w:tcW w:w="4140" w:type="dxa"/>
          </w:tcPr>
          <w:p w14:paraId="1A46B85E" w14:textId="77777777" w:rsidR="00C002B4" w:rsidRDefault="00C002B4" w:rsidP="0070091D">
            <w:r>
              <w:t>Rio Grande National Forest</w:t>
            </w:r>
          </w:p>
          <w:p w14:paraId="261BA85F" w14:textId="77777777" w:rsidR="00C002B4" w:rsidRDefault="00C002B4" w:rsidP="0070091D">
            <w:r>
              <w:t>Rocky Mountain National Park</w:t>
            </w:r>
          </w:p>
          <w:p w14:paraId="0E16FD29" w14:textId="77777777" w:rsidR="00C002B4" w:rsidRDefault="00C002B4" w:rsidP="0070091D">
            <w:r>
              <w:t xml:space="preserve">Roosevelt National Forest </w:t>
            </w:r>
          </w:p>
          <w:p w14:paraId="22FACDA9" w14:textId="77777777" w:rsidR="00C002B4" w:rsidRDefault="00C002B4" w:rsidP="0070091D">
            <w:r>
              <w:t>State Forest State Park</w:t>
            </w:r>
          </w:p>
        </w:tc>
        <w:tc>
          <w:tcPr>
            <w:tcW w:w="3330" w:type="dxa"/>
          </w:tcPr>
          <w:p w14:paraId="0AB095FA" w14:textId="77777777" w:rsidR="00C002B4" w:rsidRDefault="00C002B4" w:rsidP="0070091D">
            <w:r>
              <w:t xml:space="preserve">Rio Grande Cutthroat </w:t>
            </w:r>
          </w:p>
          <w:p w14:paraId="33765989" w14:textId="77777777" w:rsidR="00C002B4" w:rsidRDefault="00C002B4" w:rsidP="0070091D">
            <w:r>
              <w:t>Colorado River Cutthroat</w:t>
            </w:r>
          </w:p>
          <w:p w14:paraId="5E559BB5" w14:textId="77777777" w:rsidR="00C002B4" w:rsidRDefault="00C002B4" w:rsidP="0070091D">
            <w:r>
              <w:t>Greenback Cutthroat</w:t>
            </w:r>
          </w:p>
        </w:tc>
      </w:tr>
      <w:tr w:rsidR="00C002B4" w14:paraId="1B832608" w14:textId="77777777" w:rsidTr="0070091D">
        <w:tc>
          <w:tcPr>
            <w:tcW w:w="1440" w:type="dxa"/>
          </w:tcPr>
          <w:p w14:paraId="54979A9C" w14:textId="77777777" w:rsidR="00C002B4" w:rsidRDefault="00C002B4" w:rsidP="0070091D">
            <w:r>
              <w:t>Utah</w:t>
            </w:r>
          </w:p>
        </w:tc>
        <w:tc>
          <w:tcPr>
            <w:tcW w:w="4140" w:type="dxa"/>
          </w:tcPr>
          <w:p w14:paraId="571333DA" w14:textId="77777777" w:rsidR="00C002B4" w:rsidRDefault="00C002B4" w:rsidP="0070091D">
            <w:r>
              <w:t>Uinta-Wasatch- Cache National Forest</w:t>
            </w:r>
          </w:p>
        </w:tc>
        <w:tc>
          <w:tcPr>
            <w:tcW w:w="3330" w:type="dxa"/>
          </w:tcPr>
          <w:p w14:paraId="16B92297" w14:textId="77777777" w:rsidR="00C002B4" w:rsidRDefault="00C002B4" w:rsidP="0070091D">
            <w:r>
              <w:t>Bear River Cutthroat</w:t>
            </w:r>
          </w:p>
          <w:p w14:paraId="5770C003" w14:textId="77777777" w:rsidR="00C002B4" w:rsidRDefault="00C002B4" w:rsidP="0070091D">
            <w:r>
              <w:t>Bonneville Cutthroat</w:t>
            </w:r>
          </w:p>
        </w:tc>
      </w:tr>
      <w:tr w:rsidR="00C002B4" w14:paraId="45EE1F3B" w14:textId="77777777" w:rsidTr="0070091D">
        <w:tc>
          <w:tcPr>
            <w:tcW w:w="1440" w:type="dxa"/>
          </w:tcPr>
          <w:p w14:paraId="1156CCD0" w14:textId="77777777" w:rsidR="00C002B4" w:rsidRDefault="00C002B4" w:rsidP="0070091D">
            <w:r>
              <w:t>Wyoming</w:t>
            </w:r>
          </w:p>
        </w:tc>
        <w:tc>
          <w:tcPr>
            <w:tcW w:w="4140" w:type="dxa"/>
          </w:tcPr>
          <w:p w14:paraId="49FBFB1D" w14:textId="77777777" w:rsidR="00C002B4" w:rsidRDefault="00C002B4" w:rsidP="0070091D">
            <w:r>
              <w:t>Bridger-Teton National Forest</w:t>
            </w:r>
          </w:p>
          <w:p w14:paraId="62DD602C" w14:textId="77777777" w:rsidR="00C002B4" w:rsidRDefault="00C002B4" w:rsidP="0070091D">
            <w:r>
              <w:t>Yellowstone National Park</w:t>
            </w:r>
          </w:p>
        </w:tc>
        <w:tc>
          <w:tcPr>
            <w:tcW w:w="3330" w:type="dxa"/>
          </w:tcPr>
          <w:p w14:paraId="61BF739D" w14:textId="77777777" w:rsidR="00C002B4" w:rsidRDefault="00C002B4" w:rsidP="0070091D">
            <w:r>
              <w:t>Yellowstone Cutthroat</w:t>
            </w:r>
          </w:p>
          <w:p w14:paraId="08C34300" w14:textId="77777777" w:rsidR="00C002B4" w:rsidRDefault="00C002B4" w:rsidP="0070091D">
            <w:r>
              <w:t xml:space="preserve">Snake River Cutthroat </w:t>
            </w:r>
          </w:p>
        </w:tc>
      </w:tr>
      <w:tr w:rsidR="00C002B4" w14:paraId="262AFB84" w14:textId="77777777" w:rsidTr="0070091D">
        <w:tc>
          <w:tcPr>
            <w:tcW w:w="1440" w:type="dxa"/>
          </w:tcPr>
          <w:p w14:paraId="5B30F82B" w14:textId="77777777" w:rsidR="00C002B4" w:rsidRDefault="00C002B4" w:rsidP="0070091D">
            <w:r>
              <w:t>Montana</w:t>
            </w:r>
          </w:p>
        </w:tc>
        <w:tc>
          <w:tcPr>
            <w:tcW w:w="4140" w:type="dxa"/>
          </w:tcPr>
          <w:p w14:paraId="00AD6C61" w14:textId="77777777" w:rsidR="00C002B4" w:rsidRDefault="00C002B4" w:rsidP="0070091D">
            <w:r>
              <w:t>Yellowstone National Park</w:t>
            </w:r>
          </w:p>
        </w:tc>
        <w:tc>
          <w:tcPr>
            <w:tcW w:w="3330" w:type="dxa"/>
          </w:tcPr>
          <w:p w14:paraId="18238827" w14:textId="77777777" w:rsidR="00C002B4" w:rsidRDefault="00C002B4" w:rsidP="0070091D">
            <w:proofErr w:type="spellStart"/>
            <w:r>
              <w:t>Westslope</w:t>
            </w:r>
            <w:proofErr w:type="spellEnd"/>
            <w:r>
              <w:t xml:space="preserve"> Cutthroat</w:t>
            </w:r>
          </w:p>
        </w:tc>
      </w:tr>
      <w:tr w:rsidR="00C002B4" w14:paraId="31721022" w14:textId="77777777" w:rsidTr="0070091D">
        <w:tc>
          <w:tcPr>
            <w:tcW w:w="1440" w:type="dxa"/>
          </w:tcPr>
          <w:p w14:paraId="59FFB089" w14:textId="77777777" w:rsidR="00C002B4" w:rsidRDefault="00C002B4" w:rsidP="0070091D">
            <w:r>
              <w:t>Idaho</w:t>
            </w:r>
          </w:p>
        </w:tc>
        <w:tc>
          <w:tcPr>
            <w:tcW w:w="4140" w:type="dxa"/>
          </w:tcPr>
          <w:p w14:paraId="41245518" w14:textId="77777777" w:rsidR="00C002B4" w:rsidRDefault="00C002B4" w:rsidP="0070091D">
            <w:r>
              <w:t>Sawtooth National Forest</w:t>
            </w:r>
          </w:p>
        </w:tc>
        <w:tc>
          <w:tcPr>
            <w:tcW w:w="3330" w:type="dxa"/>
          </w:tcPr>
          <w:p w14:paraId="29E1494B" w14:textId="77777777" w:rsidR="00C002B4" w:rsidRDefault="00C002B4" w:rsidP="0070091D">
            <w:proofErr w:type="spellStart"/>
            <w:r>
              <w:t>Westslope</w:t>
            </w:r>
            <w:proofErr w:type="spellEnd"/>
            <w:r>
              <w:t xml:space="preserve"> Cutthroat</w:t>
            </w:r>
          </w:p>
          <w:p w14:paraId="42C59857" w14:textId="77777777" w:rsidR="00C002B4" w:rsidRDefault="00C002B4" w:rsidP="0070091D">
            <w:r>
              <w:t>Bull Trout</w:t>
            </w:r>
          </w:p>
        </w:tc>
      </w:tr>
      <w:tr w:rsidR="00C002B4" w14:paraId="3DDF5F34" w14:textId="77777777" w:rsidTr="0070091D">
        <w:tc>
          <w:tcPr>
            <w:tcW w:w="1440" w:type="dxa"/>
          </w:tcPr>
          <w:p w14:paraId="7FE1A99C" w14:textId="77777777" w:rsidR="00C002B4" w:rsidRDefault="00C002B4" w:rsidP="0070091D">
            <w:r>
              <w:t>Oregon</w:t>
            </w:r>
          </w:p>
        </w:tc>
        <w:tc>
          <w:tcPr>
            <w:tcW w:w="4140" w:type="dxa"/>
          </w:tcPr>
          <w:p w14:paraId="0F34CDE5" w14:textId="77777777" w:rsidR="00C002B4" w:rsidRDefault="00C002B4" w:rsidP="0070091D">
            <w:r>
              <w:t>Deschutes National Forest</w:t>
            </w:r>
          </w:p>
        </w:tc>
        <w:tc>
          <w:tcPr>
            <w:tcW w:w="3330" w:type="dxa"/>
          </w:tcPr>
          <w:p w14:paraId="77CB865B" w14:textId="77777777" w:rsidR="00C002B4" w:rsidRDefault="00C002B4" w:rsidP="0070091D">
            <w:proofErr w:type="spellStart"/>
            <w:r>
              <w:t>Redband</w:t>
            </w:r>
            <w:proofErr w:type="spellEnd"/>
            <w:r>
              <w:t xml:space="preserve"> Rainbow</w:t>
            </w:r>
          </w:p>
          <w:p w14:paraId="55EE4BCA" w14:textId="77777777" w:rsidR="00C002B4" w:rsidRDefault="00C002B4" w:rsidP="0070091D">
            <w:r>
              <w:t xml:space="preserve">Coastal Cutthroat </w:t>
            </w:r>
          </w:p>
          <w:p w14:paraId="31DE729B" w14:textId="77777777" w:rsidR="00C002B4" w:rsidRDefault="00C002B4" w:rsidP="0070091D">
            <w:r>
              <w:t>Steelhead</w:t>
            </w:r>
          </w:p>
        </w:tc>
      </w:tr>
      <w:tr w:rsidR="00C002B4" w14:paraId="3BAE9D09" w14:textId="77777777" w:rsidTr="0070091D">
        <w:tc>
          <w:tcPr>
            <w:tcW w:w="1440" w:type="dxa"/>
          </w:tcPr>
          <w:p w14:paraId="3D541EE3" w14:textId="77777777" w:rsidR="00C002B4" w:rsidRDefault="00C002B4" w:rsidP="0070091D">
            <w:r>
              <w:t>California</w:t>
            </w:r>
          </w:p>
        </w:tc>
        <w:tc>
          <w:tcPr>
            <w:tcW w:w="4140" w:type="dxa"/>
          </w:tcPr>
          <w:p w14:paraId="5F31D1DD" w14:textId="77777777" w:rsidR="00C002B4" w:rsidRDefault="00C002B4" w:rsidP="0070091D">
            <w:r>
              <w:t>Siuslaw National Forest</w:t>
            </w:r>
          </w:p>
          <w:p w14:paraId="154CFE9A" w14:textId="77777777" w:rsidR="00C002B4" w:rsidRDefault="00C002B4" w:rsidP="0070091D">
            <w:proofErr w:type="spellStart"/>
            <w:r>
              <w:t>Toiyabe</w:t>
            </w:r>
            <w:proofErr w:type="spellEnd"/>
            <w:r>
              <w:t xml:space="preserve"> National Forest</w:t>
            </w:r>
          </w:p>
          <w:p w14:paraId="45D02253" w14:textId="77777777" w:rsidR="00C002B4" w:rsidRDefault="00C002B4" w:rsidP="0070091D">
            <w:r>
              <w:t xml:space="preserve">Sierra National Forest </w:t>
            </w:r>
          </w:p>
          <w:p w14:paraId="5CC1B5D3" w14:textId="77777777" w:rsidR="00C002B4" w:rsidRDefault="00C002B4" w:rsidP="0070091D">
            <w:r>
              <w:t xml:space="preserve">Sequoia National Forest </w:t>
            </w:r>
          </w:p>
        </w:tc>
        <w:tc>
          <w:tcPr>
            <w:tcW w:w="3330" w:type="dxa"/>
          </w:tcPr>
          <w:p w14:paraId="0E693A2B" w14:textId="77777777" w:rsidR="00C002B4" w:rsidRDefault="00C002B4" w:rsidP="0070091D">
            <w:r>
              <w:t>Lahontan Cutthroat</w:t>
            </w:r>
          </w:p>
          <w:p w14:paraId="75E94747" w14:textId="77777777" w:rsidR="00C002B4" w:rsidRDefault="00C002B4" w:rsidP="0070091D">
            <w:r>
              <w:t>Paiute Trout</w:t>
            </w:r>
          </w:p>
          <w:p w14:paraId="11606FD3" w14:textId="77777777" w:rsidR="00C002B4" w:rsidRDefault="00C002B4" w:rsidP="0070091D">
            <w:r>
              <w:t xml:space="preserve">Golden Trout </w:t>
            </w:r>
          </w:p>
        </w:tc>
      </w:tr>
    </w:tbl>
    <w:p w14:paraId="13FE2D07" w14:textId="77777777" w:rsidR="005C1879" w:rsidRDefault="005C1879" w:rsidP="00F109E9">
      <w:bookmarkStart w:id="0" w:name="_GoBack"/>
      <w:bookmarkEnd w:id="0"/>
    </w:p>
    <w:p w14:paraId="282D9BB1" w14:textId="77777777" w:rsidR="00E55E95" w:rsidRDefault="00E55E95" w:rsidP="00AC0E1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5534882" wp14:editId="07777777">
            <wp:simplePos x="0" y="0"/>
            <wp:positionH relativeFrom="column">
              <wp:posOffset>3025140</wp:posOffset>
            </wp:positionH>
            <wp:positionV relativeFrom="paragraph">
              <wp:posOffset>28575</wp:posOffset>
            </wp:positionV>
            <wp:extent cx="328612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37" y="21412"/>
                <wp:lineTo x="21537" y="0"/>
                <wp:lineTo x="0" y="0"/>
              </wp:wrapPolygon>
            </wp:wrapThrough>
            <wp:docPr id="9" name="Picture 9" descr="E:\DCIM\103D3300\DSC_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3D3300\DSC_04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EC900" w14:textId="77777777" w:rsidR="00FE1906" w:rsidRPr="00AC0E12" w:rsidRDefault="00745AF1" w:rsidP="00AC0E12">
      <w:pPr>
        <w:rPr>
          <w:sz w:val="24"/>
        </w:rPr>
      </w:pPr>
      <w:r w:rsidRPr="00F109E9">
        <w:rPr>
          <w:sz w:val="24"/>
        </w:rPr>
        <w:t xml:space="preserve">The Native Trout Odyssey successfully caught, photographed, filmed and released a breathtaking </w:t>
      </w:r>
      <w:r w:rsidR="003E2B73" w:rsidRPr="00F109E9">
        <w:rPr>
          <w:sz w:val="24"/>
        </w:rPr>
        <w:t xml:space="preserve">diversity of native trout, some of whom are found almost exclusively on National Forest system waters. </w:t>
      </w:r>
      <w:r w:rsidR="00C05547" w:rsidRPr="00F109E9">
        <w:rPr>
          <w:sz w:val="24"/>
        </w:rPr>
        <w:t>These native trout represent some of the rarest and most beautiful trout species across the continent.</w:t>
      </w:r>
    </w:p>
    <w:p w14:paraId="11483180" w14:textId="77777777" w:rsidR="00C05547" w:rsidRDefault="00C05547">
      <w:pPr>
        <w:rPr>
          <w:b/>
          <w:sz w:val="24"/>
          <w:szCs w:val="24"/>
        </w:rPr>
      </w:pPr>
    </w:p>
    <w:p w14:paraId="29F045BD" w14:textId="77777777" w:rsidR="00AC0E12" w:rsidRPr="00901056" w:rsidRDefault="00AC0E12" w:rsidP="00AC0E12">
      <w:pPr>
        <w:pBdr>
          <w:bottom w:val="single" w:sz="12" w:space="1" w:color="auto"/>
        </w:pBdr>
        <w:tabs>
          <w:tab w:val="left" w:pos="3990"/>
        </w:tabs>
        <w:rPr>
          <w:b/>
          <w:sz w:val="20"/>
          <w:szCs w:val="24"/>
        </w:rPr>
      </w:pPr>
    </w:p>
    <w:p w14:paraId="7BF74683" w14:textId="77777777" w:rsidR="00E55E95" w:rsidRPr="00901056" w:rsidRDefault="00E55E95" w:rsidP="00901056">
      <w:pPr>
        <w:tabs>
          <w:tab w:val="left" w:pos="3990"/>
        </w:tabs>
        <w:spacing w:after="0"/>
        <w:rPr>
          <w:b/>
          <w:sz w:val="10"/>
        </w:rPr>
      </w:pPr>
    </w:p>
    <w:p w14:paraId="76799ABA" w14:textId="77777777" w:rsidR="00AC0E12" w:rsidRPr="00AC0E12" w:rsidRDefault="00AC0E12" w:rsidP="00985B21">
      <w:pPr>
        <w:tabs>
          <w:tab w:val="left" w:pos="3990"/>
        </w:tabs>
        <w:spacing w:after="0"/>
        <w:jc w:val="center"/>
      </w:pPr>
      <w:r w:rsidRPr="00AC0E12">
        <w:rPr>
          <w:b/>
        </w:rPr>
        <w:t>For more information about the Native Odyssey, and the 5 Rivers program:</w:t>
      </w:r>
    </w:p>
    <w:p w14:paraId="02B2146E" w14:textId="12C962C3" w:rsidR="00AC0E12" w:rsidRDefault="00AC0E12" w:rsidP="00985B21">
      <w:pPr>
        <w:tabs>
          <w:tab w:val="left" w:pos="3990"/>
        </w:tabs>
        <w:spacing w:after="0"/>
        <w:jc w:val="center"/>
      </w:pPr>
      <w:r w:rsidRPr="00AC0E12">
        <w:t xml:space="preserve">Please contact Andrew Loffredo at </w:t>
      </w:r>
      <w:hyperlink r:id="rId14" w:history="1">
        <w:r w:rsidR="00113F10" w:rsidRPr="00D07E39">
          <w:rPr>
            <w:rStyle w:val="Hyperlink"/>
          </w:rPr>
          <w:t>aloffredo@tu.org</w:t>
        </w:r>
      </w:hyperlink>
    </w:p>
    <w:p w14:paraId="3099187C" w14:textId="6986B932" w:rsidR="005C1879" w:rsidRPr="00FD38D6" w:rsidRDefault="00AC0E12" w:rsidP="00901056">
      <w:pPr>
        <w:tabs>
          <w:tab w:val="left" w:pos="3990"/>
        </w:tabs>
        <w:spacing w:after="0"/>
        <w:jc w:val="center"/>
      </w:pPr>
      <w:r>
        <w:t xml:space="preserve">Visit us online: </w:t>
      </w:r>
      <w:hyperlink r:id="rId15" w:history="1">
        <w:r w:rsidRPr="00AC0E12">
          <w:rPr>
            <w:rStyle w:val="Hyperlink"/>
          </w:rPr>
          <w:t>www.tucosta5rivers.org</w:t>
        </w:r>
      </w:hyperlink>
      <w:r w:rsidRPr="00AC0E12">
        <w:t xml:space="preserve"> | </w:t>
      </w:r>
      <w:r>
        <w:t>@tucosta5rivers</w:t>
      </w:r>
      <w:r w:rsidRPr="00AC0E12">
        <w:t xml:space="preserve"> (on Facebook and Instagram)</w:t>
      </w:r>
    </w:p>
    <w:sectPr w:rsidR="005C1879" w:rsidRPr="00FD38D6" w:rsidSect="003224A0">
      <w:footerReference w:type="default" r:id="rId16"/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47D17" w14:textId="77777777" w:rsidR="00970F6F" w:rsidRDefault="00970F6F" w:rsidP="00AC0E12">
      <w:pPr>
        <w:spacing w:after="0" w:line="240" w:lineRule="auto"/>
      </w:pPr>
      <w:r>
        <w:separator/>
      </w:r>
    </w:p>
  </w:endnote>
  <w:endnote w:type="continuationSeparator" w:id="0">
    <w:p w14:paraId="6345FB4C" w14:textId="77777777" w:rsidR="00970F6F" w:rsidRDefault="00970F6F" w:rsidP="00A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E02C4" w14:textId="77777777" w:rsidR="00AC0E12" w:rsidRPr="006F19DF" w:rsidRDefault="00AC0E12">
    <w:pPr>
      <w:pStyle w:val="Footer"/>
      <w:rPr>
        <w:sz w:val="20"/>
      </w:rPr>
    </w:pPr>
    <w:r w:rsidRPr="006F19DF">
      <w:rPr>
        <w:sz w:val="20"/>
      </w:rPr>
      <w:t>September 2017</w:t>
    </w:r>
  </w:p>
  <w:p w14:paraId="42E1759C" w14:textId="77777777" w:rsidR="00AC0E12" w:rsidRPr="006F19DF" w:rsidRDefault="00AC0E12">
    <w:pPr>
      <w:pStyle w:val="Footer"/>
      <w:rPr>
        <w:sz w:val="20"/>
      </w:rPr>
    </w:pPr>
    <w:r w:rsidRPr="006F19DF">
      <w:rPr>
        <w:sz w:val="20"/>
      </w:rPr>
      <w:t xml:space="preserve">TU-Costa Native Odyssey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BF47E" w14:textId="77777777" w:rsidR="00970F6F" w:rsidRDefault="00970F6F" w:rsidP="00AC0E12">
      <w:pPr>
        <w:spacing w:after="0" w:line="240" w:lineRule="auto"/>
      </w:pPr>
      <w:r>
        <w:separator/>
      </w:r>
    </w:p>
  </w:footnote>
  <w:footnote w:type="continuationSeparator" w:id="0">
    <w:p w14:paraId="1C27B457" w14:textId="77777777" w:rsidR="00970F6F" w:rsidRDefault="00970F6F" w:rsidP="00A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41D03"/>
    <w:multiLevelType w:val="hybridMultilevel"/>
    <w:tmpl w:val="240428EE"/>
    <w:lvl w:ilvl="0" w:tplc="673E0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C5401"/>
    <w:multiLevelType w:val="hybridMultilevel"/>
    <w:tmpl w:val="03FE655C"/>
    <w:lvl w:ilvl="0" w:tplc="7D78D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13"/>
    <w:rsid w:val="00053BA8"/>
    <w:rsid w:val="0006327D"/>
    <w:rsid w:val="000E2036"/>
    <w:rsid w:val="00113F10"/>
    <w:rsid w:val="001E0ECD"/>
    <w:rsid w:val="00231595"/>
    <w:rsid w:val="0023217C"/>
    <w:rsid w:val="00302757"/>
    <w:rsid w:val="003224A0"/>
    <w:rsid w:val="0034552C"/>
    <w:rsid w:val="00392432"/>
    <w:rsid w:val="003E2B73"/>
    <w:rsid w:val="003E7135"/>
    <w:rsid w:val="00422492"/>
    <w:rsid w:val="004D0841"/>
    <w:rsid w:val="004F61AE"/>
    <w:rsid w:val="00503D6F"/>
    <w:rsid w:val="005C1879"/>
    <w:rsid w:val="00622032"/>
    <w:rsid w:val="00637EC5"/>
    <w:rsid w:val="00661637"/>
    <w:rsid w:val="00675B07"/>
    <w:rsid w:val="006F19DF"/>
    <w:rsid w:val="00745AF1"/>
    <w:rsid w:val="00783843"/>
    <w:rsid w:val="007955A5"/>
    <w:rsid w:val="007E17A9"/>
    <w:rsid w:val="007F0953"/>
    <w:rsid w:val="007F216B"/>
    <w:rsid w:val="00823C4D"/>
    <w:rsid w:val="0086501D"/>
    <w:rsid w:val="00874515"/>
    <w:rsid w:val="008D2E13"/>
    <w:rsid w:val="008F6BEB"/>
    <w:rsid w:val="00901056"/>
    <w:rsid w:val="00942D85"/>
    <w:rsid w:val="00970F6F"/>
    <w:rsid w:val="00985B21"/>
    <w:rsid w:val="00AC0E12"/>
    <w:rsid w:val="00C002B4"/>
    <w:rsid w:val="00C05547"/>
    <w:rsid w:val="00C71C7A"/>
    <w:rsid w:val="00C96F42"/>
    <w:rsid w:val="00D95FD1"/>
    <w:rsid w:val="00DB74B9"/>
    <w:rsid w:val="00DD4438"/>
    <w:rsid w:val="00E55E95"/>
    <w:rsid w:val="00E730F6"/>
    <w:rsid w:val="00E8288B"/>
    <w:rsid w:val="00EA2252"/>
    <w:rsid w:val="00EF56D9"/>
    <w:rsid w:val="00F109E9"/>
    <w:rsid w:val="00F24A2F"/>
    <w:rsid w:val="00F3336E"/>
    <w:rsid w:val="00F61678"/>
    <w:rsid w:val="00FD38D6"/>
    <w:rsid w:val="00FD5B74"/>
    <w:rsid w:val="00FD7166"/>
    <w:rsid w:val="00FE1906"/>
    <w:rsid w:val="146FF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0E4D"/>
  <w15:docId w15:val="{1AE61C70-309A-420E-B9E1-31E36EBD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18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0E1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C0E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E12"/>
  </w:style>
  <w:style w:type="paragraph" w:styleId="Footer">
    <w:name w:val="footer"/>
    <w:basedOn w:val="Normal"/>
    <w:link w:val="FooterChar"/>
    <w:uiPriority w:val="99"/>
    <w:unhideWhenUsed/>
    <w:rsid w:val="00AC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tucosta5rivers.org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loffredo@t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D8F7-088C-4418-9BEE-ED8A7BFE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Loffredo</dc:creator>
  <cp:lastModifiedBy>Kate Miller</cp:lastModifiedBy>
  <cp:revision>4</cp:revision>
  <cp:lastPrinted>2017-09-18T17:55:00Z</cp:lastPrinted>
  <dcterms:created xsi:type="dcterms:W3CDTF">2017-09-28T18:30:00Z</dcterms:created>
  <dcterms:modified xsi:type="dcterms:W3CDTF">2017-09-28T18:40:00Z</dcterms:modified>
</cp:coreProperties>
</file>